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D018AD" w:rsidRDefault="002F76E3" w:rsidP="002F76E3">
      <w:pPr>
        <w:jc w:val="center"/>
        <w:rPr>
          <w:rFonts w:ascii="GHEA Grapalat" w:hAnsi="GHEA Grapalat"/>
        </w:rPr>
      </w:pPr>
      <w:r w:rsidRPr="00D018AD">
        <w:rPr>
          <w:rFonts w:ascii="GHEA Grapalat" w:hAnsi="GHEA Grapalat"/>
          <w:b/>
          <w:bCs/>
          <w:lang w:val="hy-AM"/>
        </w:rPr>
        <w:t>ՀՐԱՊԱՐԱԿԱՅԻՆ  ԾԱՆՈւՑՈւՄ</w:t>
      </w:r>
    </w:p>
    <w:p w14:paraId="5A4A911A" w14:textId="4C5356B8" w:rsidR="002F76E3" w:rsidRPr="001B2587" w:rsidRDefault="002F76E3" w:rsidP="002F76E3">
      <w:pPr>
        <w:ind w:firstLine="720"/>
        <w:jc w:val="both"/>
        <w:rPr>
          <w:rFonts w:ascii="GHEA Grapalat" w:hAnsi="GHEA Grapalat"/>
          <w:b/>
          <w:bCs/>
          <w:lang w:val="hy-AM"/>
        </w:rPr>
      </w:pPr>
      <w:r w:rsidRPr="00D018AD">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Pr="001B2587">
        <w:rPr>
          <w:rFonts w:ascii="GHEA Grapalat" w:hAnsi="GHEA Grapalat"/>
          <w:b/>
          <w:bCs/>
          <w:lang w:val="hy-AM"/>
        </w:rPr>
        <w:t>202</w:t>
      </w:r>
      <w:r w:rsidR="00772125">
        <w:rPr>
          <w:rFonts w:ascii="GHEA Grapalat" w:hAnsi="GHEA Grapalat"/>
          <w:b/>
          <w:bCs/>
          <w:lang w:val="hy-AM"/>
        </w:rPr>
        <w:t>6</w:t>
      </w:r>
      <w:r w:rsidRPr="001B2587">
        <w:rPr>
          <w:rFonts w:ascii="GHEA Grapalat" w:hAnsi="GHEA Grapalat"/>
          <w:b/>
          <w:bCs/>
          <w:lang w:val="hy-AM"/>
        </w:rPr>
        <w:t xml:space="preserve">թ. </w:t>
      </w:r>
      <w:r w:rsidR="007E4933">
        <w:rPr>
          <w:rFonts w:ascii="GHEA Grapalat" w:hAnsi="GHEA Grapalat"/>
          <w:b/>
          <w:bCs/>
          <w:lang w:val="hy-AM"/>
        </w:rPr>
        <w:t>նոյ</w:t>
      </w:r>
      <w:r w:rsidR="00D86798">
        <w:rPr>
          <w:rFonts w:ascii="GHEA Grapalat" w:hAnsi="GHEA Grapalat"/>
          <w:b/>
          <w:bCs/>
          <w:lang w:val="hy-AM"/>
        </w:rPr>
        <w:t xml:space="preserve">եմբերի </w:t>
      </w:r>
      <w:r w:rsidR="003874A7">
        <w:rPr>
          <w:rFonts w:ascii="GHEA Grapalat" w:hAnsi="GHEA Grapalat"/>
          <w:b/>
          <w:bCs/>
          <w:lang w:val="hy-AM"/>
        </w:rPr>
        <w:t>20</w:t>
      </w:r>
      <w:r w:rsidRPr="001B2587">
        <w:rPr>
          <w:rFonts w:ascii="GHEA Grapalat" w:hAnsi="GHEA Grapalat"/>
          <w:b/>
          <w:bCs/>
          <w:lang w:val="hy-AM"/>
        </w:rPr>
        <w:t xml:space="preserve">-ին, ժամը՝ </w:t>
      </w:r>
      <w:r w:rsidR="007E4933">
        <w:rPr>
          <w:rFonts w:ascii="GHEA Grapalat" w:hAnsi="GHEA Grapalat"/>
          <w:b/>
          <w:bCs/>
          <w:lang w:val="hy-AM"/>
        </w:rPr>
        <w:t>9</w:t>
      </w:r>
      <w:r w:rsidR="0002251C">
        <w:rPr>
          <w:rFonts w:ascii="GHEA Grapalat" w:hAnsi="GHEA Grapalat"/>
          <w:b/>
          <w:bCs/>
          <w:lang w:val="hy-AM"/>
        </w:rPr>
        <w:t>։</w:t>
      </w:r>
      <w:r w:rsidR="003874A7">
        <w:rPr>
          <w:rFonts w:ascii="GHEA Grapalat" w:hAnsi="GHEA Grapalat"/>
          <w:b/>
          <w:bCs/>
          <w:lang w:val="hy-AM"/>
        </w:rPr>
        <w:t>0</w:t>
      </w:r>
      <w:r w:rsidR="0002251C">
        <w:rPr>
          <w:rFonts w:ascii="GHEA Grapalat" w:hAnsi="GHEA Grapalat"/>
          <w:b/>
          <w:bCs/>
          <w:lang w:val="hy-AM"/>
        </w:rPr>
        <w:t>0</w:t>
      </w:r>
      <w:r w:rsidRPr="001B2587">
        <w:rPr>
          <w:rFonts w:ascii="GHEA Grapalat" w:hAnsi="GHEA Grapalat"/>
          <w:b/>
          <w:bCs/>
          <w:lang w:val="hy-AM"/>
        </w:rPr>
        <w:t>-ին https://www.e-auctions.am կայքի միջոցով։</w:t>
      </w:r>
    </w:p>
    <w:p w14:paraId="79AD7BDE" w14:textId="363A1759" w:rsidR="002F76E3" w:rsidRPr="001B2587" w:rsidRDefault="00BF0B4B" w:rsidP="002F76E3">
      <w:pPr>
        <w:jc w:val="center"/>
        <w:rPr>
          <w:rFonts w:ascii="GHEA Grapalat" w:hAnsi="GHEA Grapalat"/>
          <w:lang w:val="hy-AM"/>
        </w:rPr>
      </w:pPr>
      <w:r w:rsidRPr="00D018AD">
        <w:rPr>
          <w:rFonts w:ascii="GHEA Grapalat" w:hAnsi="GHEA Grapalat"/>
          <w:b/>
          <w:bCs/>
          <w:lang w:val="hy-AM"/>
        </w:rPr>
        <w:t>ԴԱՍԱԿԱՆ</w:t>
      </w:r>
      <w:r w:rsidR="002F76E3" w:rsidRPr="00D018AD">
        <w:rPr>
          <w:rFonts w:ascii="GHEA Grapalat" w:hAnsi="GHEA Grapalat"/>
          <w:b/>
          <w:bCs/>
          <w:lang w:val="hy-AM"/>
        </w:rPr>
        <w:t xml:space="preserve"> ԱՃՈւՐԴՈՎ </w:t>
      </w:r>
      <w:r w:rsidR="00DD242A">
        <w:rPr>
          <w:rFonts w:ascii="GHEA Grapalat" w:hAnsi="GHEA Grapalat"/>
          <w:b/>
          <w:bCs/>
          <w:lang w:val="hy-AM"/>
        </w:rPr>
        <w:t>ՎԱՐՁԱԿԱԼՈՒԹՅԱՆ Է ՏՐԱՄԱԴՐՎՈՒՄ</w:t>
      </w:r>
    </w:p>
    <w:p w14:paraId="0F75E34B" w14:textId="300E0A72" w:rsidR="002F76E3" w:rsidRPr="001B2587" w:rsidRDefault="005D72FB" w:rsidP="00D608FB">
      <w:pPr>
        <w:ind w:firstLine="709"/>
        <w:jc w:val="both"/>
        <w:rPr>
          <w:rFonts w:ascii="GHEA Grapalat" w:hAnsi="GHEA Grapalat"/>
          <w:b/>
          <w:bCs/>
          <w:lang w:val="hy-AM"/>
        </w:rPr>
      </w:pPr>
      <w:bookmarkStart w:id="0" w:name="_Hlk181692298"/>
      <w:bookmarkStart w:id="1" w:name="_Hlk181874982"/>
      <w:r w:rsidRPr="005D72FB">
        <w:rPr>
          <w:rFonts w:ascii="GHEA Grapalat" w:hAnsi="GHEA Grapalat"/>
          <w:b/>
          <w:bCs/>
          <w:lang w:val="hy-AM"/>
        </w:rPr>
        <w:t xml:space="preserve">Ղեկավարվելով </w:t>
      </w:r>
      <w:r w:rsidR="00DF3039">
        <w:rPr>
          <w:rFonts w:ascii="GHEA Grapalat" w:hAnsi="GHEA Grapalat"/>
          <w:b/>
          <w:bCs/>
          <w:lang w:val="hy-AM"/>
        </w:rPr>
        <w:t xml:space="preserve">Պետական գույքի կառավարման կոմիտեի նախագահի 2026 թվականի </w:t>
      </w:r>
      <w:r w:rsidR="00D9350F">
        <w:rPr>
          <w:rFonts w:ascii="GHEA Grapalat" w:hAnsi="GHEA Grapalat"/>
          <w:b/>
          <w:bCs/>
          <w:lang w:val="hy-AM"/>
        </w:rPr>
        <w:t>օգոստոսի 27</w:t>
      </w:r>
      <w:r w:rsidR="00DF3039">
        <w:rPr>
          <w:rFonts w:ascii="GHEA Grapalat" w:hAnsi="GHEA Grapalat"/>
          <w:b/>
          <w:bCs/>
          <w:lang w:val="hy-AM"/>
        </w:rPr>
        <w:t xml:space="preserve">-ի թիվ </w:t>
      </w:r>
      <w:r w:rsidR="00D9350F">
        <w:rPr>
          <w:rFonts w:ascii="GHEA Grapalat" w:hAnsi="GHEA Grapalat"/>
          <w:b/>
          <w:bCs/>
          <w:lang w:val="hy-AM"/>
        </w:rPr>
        <w:t>396</w:t>
      </w:r>
      <w:r w:rsidR="00DF3039">
        <w:rPr>
          <w:rFonts w:ascii="GHEA Grapalat" w:hAnsi="GHEA Grapalat"/>
          <w:b/>
          <w:bCs/>
          <w:lang w:val="hy-AM"/>
        </w:rPr>
        <w:t>-Ա հրամանով</w:t>
      </w:r>
      <w:r w:rsidRPr="005D72FB">
        <w:rPr>
          <w:rFonts w:ascii="GHEA Grapalat" w:hAnsi="GHEA Grapalat"/>
          <w:b/>
          <w:bCs/>
          <w:lang w:val="hy-AM"/>
        </w:rPr>
        <w:t xml:space="preserve"> սահմանված դրույթներով </w:t>
      </w:r>
      <w:r w:rsidR="00D9350F" w:rsidRPr="00D9350F">
        <w:rPr>
          <w:rFonts w:ascii="GHEA Grapalat" w:hAnsi="GHEA Grapalat"/>
          <w:b/>
          <w:bCs/>
          <w:lang w:val="hy-AM"/>
        </w:rPr>
        <w:t>ՀՀ ԱՆ հարկադիր կատարումն ապահովող ծառայությու</w:t>
      </w:r>
      <w:r w:rsidR="00D9350F">
        <w:rPr>
          <w:rFonts w:ascii="GHEA Grapalat" w:hAnsi="GHEA Grapalat"/>
          <w:b/>
          <w:bCs/>
          <w:lang w:val="hy-AM"/>
        </w:rPr>
        <w:t>թյանն</w:t>
      </w:r>
      <w:r w:rsidR="00B96019">
        <w:rPr>
          <w:rFonts w:ascii="GHEA Grapalat" w:hAnsi="GHEA Grapalat"/>
          <w:b/>
          <w:bCs/>
          <w:lang w:val="hy-AM"/>
        </w:rPr>
        <w:t xml:space="preserve"> </w:t>
      </w:r>
      <w:r w:rsidR="00FF6F41" w:rsidRPr="00FF6F41">
        <w:rPr>
          <w:rFonts w:ascii="GHEA Grapalat" w:hAnsi="GHEA Grapalat"/>
          <w:b/>
          <w:bCs/>
          <w:lang w:val="hy-AM"/>
        </w:rPr>
        <w:t xml:space="preserve">ամրացված, պետական սեփականություն հանդիսացող անշարժ գույքը </w:t>
      </w:r>
      <w:bookmarkEnd w:id="0"/>
    </w:p>
    <w:tbl>
      <w:tblPr>
        <w:tblW w:w="15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
        <w:gridCol w:w="585"/>
        <w:gridCol w:w="807"/>
        <w:gridCol w:w="1090"/>
        <w:gridCol w:w="778"/>
        <w:gridCol w:w="778"/>
        <w:gridCol w:w="1090"/>
        <w:gridCol w:w="1090"/>
        <w:gridCol w:w="1714"/>
        <w:gridCol w:w="1402"/>
        <w:gridCol w:w="1246"/>
        <w:gridCol w:w="1994"/>
        <w:gridCol w:w="2109"/>
        <w:gridCol w:w="16"/>
      </w:tblGrid>
      <w:tr w:rsidR="00C903E5" w:rsidRPr="00D018AD" w14:paraId="6573C837" w14:textId="77777777" w:rsidTr="00ED59EA">
        <w:trPr>
          <w:gridAfter w:val="1"/>
          <w:wAfter w:w="16" w:type="dxa"/>
          <w:trHeight w:val="1401"/>
          <w:jc w:val="center"/>
        </w:trPr>
        <w:tc>
          <w:tcPr>
            <w:tcW w:w="471" w:type="dxa"/>
            <w:vAlign w:val="center"/>
            <w:hideMark/>
          </w:tcPr>
          <w:bookmarkEnd w:id="1"/>
          <w:p w14:paraId="57E98A84" w14:textId="77777777" w:rsidR="00C903E5" w:rsidRPr="009F4C50" w:rsidRDefault="00C903E5"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Հ/Հ</w:t>
            </w:r>
          </w:p>
        </w:tc>
        <w:tc>
          <w:tcPr>
            <w:tcW w:w="585" w:type="dxa"/>
            <w:vAlign w:val="center"/>
            <w:hideMark/>
          </w:tcPr>
          <w:p w14:paraId="3573C451" w14:textId="321C5FFC" w:rsidR="00C903E5" w:rsidRPr="009F4C50" w:rsidRDefault="00C903E5"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Լոտի հերթական համարը</w:t>
            </w:r>
          </w:p>
        </w:tc>
        <w:tc>
          <w:tcPr>
            <w:tcW w:w="807" w:type="dxa"/>
            <w:vAlign w:val="center"/>
            <w:hideMark/>
          </w:tcPr>
          <w:p w14:paraId="353F3383" w14:textId="1FA61582" w:rsidR="00C903E5" w:rsidRPr="009F4C50" w:rsidRDefault="00C903E5"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Տարածքի</w:t>
            </w:r>
            <w:r w:rsidRPr="009F4C50">
              <w:rPr>
                <w:rFonts w:ascii="GHEA Grapalat" w:eastAsia="Times New Roman" w:hAnsi="GHEA Grapalat" w:cs="Calibri"/>
                <w:b/>
                <w:bCs/>
                <w:kern w:val="0"/>
                <w:sz w:val="16"/>
                <w:szCs w:val="16"/>
                <w14:ligatures w14:val="none"/>
              </w:rPr>
              <w:t xml:space="preserve"> (լոտի) անվանումը</w:t>
            </w:r>
          </w:p>
        </w:tc>
        <w:tc>
          <w:tcPr>
            <w:tcW w:w="1090" w:type="dxa"/>
            <w:vAlign w:val="center"/>
            <w:hideMark/>
          </w:tcPr>
          <w:p w14:paraId="54A80B7F" w14:textId="77777777" w:rsidR="00C903E5" w:rsidRPr="009F4C50" w:rsidRDefault="00C903E5" w:rsidP="00051B8B">
            <w:pPr>
              <w:spacing w:after="0" w:line="240" w:lineRule="auto"/>
              <w:jc w:val="center"/>
              <w:rPr>
                <w:rFonts w:ascii="GHEA Grapalat" w:eastAsia="Times New Roman" w:hAnsi="GHEA Grapalat" w:cs="Calibri"/>
                <w:b/>
                <w:bCs/>
                <w:kern w:val="0"/>
                <w:sz w:val="16"/>
                <w:szCs w:val="16"/>
                <w14:ligatures w14:val="none"/>
              </w:rPr>
            </w:pPr>
            <w:r w:rsidRPr="009F0DD8">
              <w:rPr>
                <w:rFonts w:ascii="GHEA Grapalat" w:eastAsia="Times New Roman" w:hAnsi="GHEA Grapalat" w:cs="Calibri"/>
                <w:b/>
                <w:bCs/>
                <w:kern w:val="0"/>
                <w:sz w:val="18"/>
                <w:szCs w:val="18"/>
                <w14:ligatures w14:val="none"/>
              </w:rPr>
              <w:t>Հասցե</w:t>
            </w:r>
          </w:p>
        </w:tc>
        <w:tc>
          <w:tcPr>
            <w:tcW w:w="778" w:type="dxa"/>
            <w:vAlign w:val="center"/>
            <w:hideMark/>
          </w:tcPr>
          <w:p w14:paraId="6CE3B802" w14:textId="7FF29BBB" w:rsidR="00C903E5" w:rsidRPr="009F4C50" w:rsidRDefault="00C903E5"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hAnsi="GHEA Grapalat"/>
                <w:b/>
                <w:bCs/>
                <w:color w:val="000000"/>
                <w:sz w:val="16"/>
                <w:szCs w:val="16"/>
                <w:lang w:val="af-ZA"/>
              </w:rPr>
              <w:t>Տարածքի</w:t>
            </w:r>
            <w:r w:rsidRPr="009F4C50">
              <w:rPr>
                <w:rFonts w:ascii="GHEA Grapalat" w:hAnsi="GHEA Grapalat"/>
                <w:b/>
                <w:bCs/>
                <w:color w:val="000000"/>
                <w:sz w:val="16"/>
                <w:szCs w:val="16"/>
                <w:lang w:val="af-ZA"/>
              </w:rPr>
              <w:t>մակերեսը՝ (քառ. մետր)</w:t>
            </w:r>
          </w:p>
        </w:tc>
        <w:tc>
          <w:tcPr>
            <w:tcW w:w="778" w:type="dxa"/>
          </w:tcPr>
          <w:p w14:paraId="4B9F1A5C" w14:textId="77777777" w:rsidR="00C903E5" w:rsidRDefault="00C903E5" w:rsidP="00051B8B">
            <w:pPr>
              <w:spacing w:after="0" w:line="240" w:lineRule="auto"/>
              <w:jc w:val="center"/>
              <w:rPr>
                <w:rFonts w:ascii="GHEA Grapalat" w:eastAsia="Times New Roman" w:hAnsi="GHEA Grapalat" w:cs="Calibri"/>
                <w:b/>
                <w:bCs/>
                <w:kern w:val="0"/>
                <w:sz w:val="16"/>
                <w:szCs w:val="16"/>
                <w14:ligatures w14:val="none"/>
              </w:rPr>
            </w:pPr>
          </w:p>
          <w:p w14:paraId="2591CBD0" w14:textId="77777777" w:rsidR="00C903E5" w:rsidRDefault="00C903E5" w:rsidP="00051B8B">
            <w:pPr>
              <w:spacing w:after="0" w:line="240" w:lineRule="auto"/>
              <w:jc w:val="center"/>
              <w:rPr>
                <w:rFonts w:ascii="GHEA Grapalat" w:eastAsia="Times New Roman" w:hAnsi="GHEA Grapalat" w:cs="Calibri"/>
                <w:b/>
                <w:bCs/>
                <w:kern w:val="0"/>
                <w:sz w:val="16"/>
                <w:szCs w:val="16"/>
                <w14:ligatures w14:val="none"/>
              </w:rPr>
            </w:pPr>
          </w:p>
          <w:p w14:paraId="20A1556D" w14:textId="31C31F3A" w:rsidR="00C903E5" w:rsidRDefault="00C903E5"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Հարկը</w:t>
            </w:r>
          </w:p>
          <w:p w14:paraId="496F62E4" w14:textId="77777777" w:rsidR="00C903E5" w:rsidRDefault="00C903E5" w:rsidP="00051B8B">
            <w:pPr>
              <w:spacing w:after="0" w:line="240" w:lineRule="auto"/>
              <w:jc w:val="center"/>
              <w:rPr>
                <w:rFonts w:ascii="GHEA Grapalat" w:eastAsia="Times New Roman" w:hAnsi="GHEA Grapalat" w:cs="Calibri"/>
                <w:b/>
                <w:bCs/>
                <w:kern w:val="0"/>
                <w:sz w:val="16"/>
                <w:szCs w:val="16"/>
                <w14:ligatures w14:val="none"/>
              </w:rPr>
            </w:pPr>
          </w:p>
          <w:p w14:paraId="769863B0" w14:textId="77777777" w:rsidR="00C903E5" w:rsidRDefault="00C903E5" w:rsidP="00051B8B">
            <w:pPr>
              <w:spacing w:after="0" w:line="240" w:lineRule="auto"/>
              <w:jc w:val="center"/>
              <w:rPr>
                <w:rFonts w:ascii="GHEA Grapalat" w:eastAsia="Times New Roman" w:hAnsi="GHEA Grapalat" w:cs="Calibri"/>
                <w:b/>
                <w:bCs/>
                <w:kern w:val="0"/>
                <w:sz w:val="16"/>
                <w:szCs w:val="16"/>
                <w14:ligatures w14:val="none"/>
              </w:rPr>
            </w:pPr>
          </w:p>
          <w:p w14:paraId="33F352ED" w14:textId="18026DFB" w:rsidR="00C903E5" w:rsidRDefault="00C903E5" w:rsidP="00051B8B">
            <w:pPr>
              <w:spacing w:after="0" w:line="240" w:lineRule="auto"/>
              <w:jc w:val="center"/>
              <w:rPr>
                <w:rFonts w:ascii="GHEA Grapalat" w:eastAsia="Times New Roman" w:hAnsi="GHEA Grapalat" w:cs="Calibri"/>
                <w:b/>
                <w:bCs/>
                <w:kern w:val="0"/>
                <w:sz w:val="16"/>
                <w:szCs w:val="16"/>
                <w14:ligatures w14:val="none"/>
              </w:rPr>
            </w:pPr>
          </w:p>
        </w:tc>
        <w:tc>
          <w:tcPr>
            <w:tcW w:w="1090" w:type="dxa"/>
            <w:vAlign w:val="center"/>
          </w:tcPr>
          <w:p w14:paraId="77172048" w14:textId="5DC6F008" w:rsidR="00C903E5" w:rsidRPr="009F4C50" w:rsidRDefault="00C903E5"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Վարձակալության տրամադրման ժամկետը և այլ պայմաններ</w:t>
            </w:r>
          </w:p>
        </w:tc>
        <w:tc>
          <w:tcPr>
            <w:tcW w:w="1090" w:type="dxa"/>
          </w:tcPr>
          <w:p w14:paraId="4A9B3CBF" w14:textId="1B733CC6" w:rsidR="00C903E5" w:rsidRDefault="00780610" w:rsidP="009F0DD8">
            <w:pPr>
              <w:jc w:val="center"/>
              <w:rPr>
                <w:rFonts w:ascii="GHEA Grapalat" w:hAnsi="GHEA Grapalat"/>
                <w:b/>
                <w:bCs/>
                <w:color w:val="000000"/>
                <w:sz w:val="16"/>
                <w:szCs w:val="16"/>
                <w:lang w:val="af-ZA"/>
              </w:rPr>
            </w:pPr>
            <w:r>
              <w:rPr>
                <w:rFonts w:ascii="GHEA Grapalat" w:hAnsi="GHEA Grapalat"/>
                <w:b/>
                <w:bCs/>
                <w:color w:val="000000"/>
                <w:sz w:val="16"/>
                <w:szCs w:val="16"/>
                <w:lang w:val="af-ZA"/>
              </w:rPr>
              <w:t>Տարածքի ամսական վարձավճարի գնահատված արժեք (ՀՀ դրամ)</w:t>
            </w:r>
          </w:p>
        </w:tc>
        <w:tc>
          <w:tcPr>
            <w:tcW w:w="1714" w:type="dxa"/>
            <w:vAlign w:val="center"/>
          </w:tcPr>
          <w:p w14:paraId="4BA1C311" w14:textId="6FC3EE56" w:rsidR="00C903E5" w:rsidRPr="009F0DD8" w:rsidRDefault="00C903E5" w:rsidP="009F0DD8">
            <w:pPr>
              <w:jc w:val="center"/>
              <w:rPr>
                <w:rFonts w:ascii="GHEA Grapalat" w:hAnsi="GHEA Grapalat"/>
                <w:b/>
                <w:bCs/>
                <w:color w:val="000000"/>
                <w:sz w:val="16"/>
                <w:szCs w:val="16"/>
                <w:lang w:val="af-ZA"/>
              </w:rPr>
            </w:pPr>
            <w:r>
              <w:rPr>
                <w:rFonts w:ascii="GHEA Grapalat" w:hAnsi="GHEA Grapalat"/>
                <w:b/>
                <w:bCs/>
                <w:color w:val="000000"/>
                <w:sz w:val="16"/>
                <w:szCs w:val="16"/>
                <w:lang w:val="af-ZA"/>
              </w:rPr>
              <w:t xml:space="preserve">Տարածքի մեկ ամսվա վարձավճարի գինը </w:t>
            </w:r>
            <w:r w:rsidRPr="009F4C50">
              <w:rPr>
                <w:rFonts w:ascii="GHEA Grapalat" w:hAnsi="GHEA Grapalat"/>
                <w:b/>
                <w:bCs/>
                <w:color w:val="000000"/>
                <w:sz w:val="16"/>
                <w:szCs w:val="16"/>
                <w:lang w:val="af-ZA"/>
              </w:rPr>
              <w:t>(ՀՀ դրամ)</w:t>
            </w:r>
          </w:p>
        </w:tc>
        <w:tc>
          <w:tcPr>
            <w:tcW w:w="1402" w:type="dxa"/>
            <w:vAlign w:val="center"/>
            <w:hideMark/>
          </w:tcPr>
          <w:p w14:paraId="4D3E583A" w14:textId="27C50F9B" w:rsidR="00C903E5" w:rsidRPr="00D17832" w:rsidRDefault="00C903E5" w:rsidP="00051B8B">
            <w:pPr>
              <w:spacing w:after="0" w:line="240" w:lineRule="auto"/>
              <w:jc w:val="center"/>
              <w:rPr>
                <w:rFonts w:ascii="GHEA Grapalat" w:eastAsia="Times New Roman" w:hAnsi="GHEA Grapalat" w:cs="Calibri"/>
                <w:b/>
                <w:bCs/>
                <w:kern w:val="0"/>
                <w:sz w:val="16"/>
                <w:szCs w:val="16"/>
                <w:lang w:val="af-ZA"/>
                <w14:ligatures w14:val="none"/>
              </w:rPr>
            </w:pPr>
            <w:r w:rsidRPr="009F4C50">
              <w:rPr>
                <w:rFonts w:ascii="GHEA Grapalat" w:eastAsia="Times New Roman" w:hAnsi="GHEA Grapalat" w:cs="Calibri"/>
                <w:b/>
                <w:bCs/>
                <w:kern w:val="0"/>
                <w:sz w:val="16"/>
                <w:szCs w:val="16"/>
                <w14:ligatures w14:val="none"/>
              </w:rPr>
              <w:t>Լոտի</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մեկնարկային</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գինը</w:t>
            </w:r>
            <w:r w:rsidRPr="00D17832">
              <w:rPr>
                <w:rFonts w:ascii="GHEA Grapalat" w:eastAsia="Times New Roman" w:hAnsi="GHEA Grapalat" w:cs="Calibri"/>
                <w:b/>
                <w:bCs/>
                <w:kern w:val="0"/>
                <w:sz w:val="16"/>
                <w:szCs w:val="16"/>
                <w:lang w:val="af-ZA"/>
                <w14:ligatures w14:val="none"/>
              </w:rPr>
              <w:br/>
            </w:r>
            <w:r w:rsidRPr="009F4C50">
              <w:rPr>
                <w:rFonts w:ascii="GHEA Grapalat" w:hAnsi="GHEA Grapalat"/>
                <w:b/>
                <w:bCs/>
                <w:color w:val="000000"/>
                <w:sz w:val="16"/>
                <w:szCs w:val="16"/>
                <w:lang w:val="af-ZA"/>
              </w:rPr>
              <w:t>(ՀՀ դրամ)</w:t>
            </w:r>
          </w:p>
        </w:tc>
        <w:tc>
          <w:tcPr>
            <w:tcW w:w="1246" w:type="dxa"/>
            <w:vAlign w:val="center"/>
            <w:hideMark/>
          </w:tcPr>
          <w:p w14:paraId="6BCB7C77" w14:textId="33E9C86A" w:rsidR="00C903E5" w:rsidRPr="009F4C50" w:rsidRDefault="00C903E5"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 xml:space="preserve">Նախավճարը                   </w:t>
            </w:r>
            <w:r w:rsidRPr="009F4C50">
              <w:rPr>
                <w:rFonts w:ascii="GHEA Grapalat" w:hAnsi="GHEA Grapalat"/>
                <w:b/>
                <w:bCs/>
                <w:color w:val="000000"/>
                <w:sz w:val="16"/>
                <w:szCs w:val="16"/>
                <w:lang w:val="af-ZA"/>
              </w:rPr>
              <w:t>(ՀՀ դրամ)</w:t>
            </w:r>
          </w:p>
        </w:tc>
        <w:tc>
          <w:tcPr>
            <w:tcW w:w="1994" w:type="dxa"/>
            <w:vAlign w:val="center"/>
          </w:tcPr>
          <w:p w14:paraId="6E51605F" w14:textId="4C4F3481" w:rsidR="00C903E5" w:rsidRPr="009F4C50" w:rsidRDefault="00C903E5"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 xml:space="preserve">Նվազագույն գնային հավելումի չափը </w:t>
            </w:r>
            <w:r w:rsidRPr="009F4C50">
              <w:rPr>
                <w:rFonts w:ascii="GHEA Grapalat" w:hAnsi="GHEA Grapalat"/>
                <w:b/>
                <w:bCs/>
                <w:color w:val="000000"/>
                <w:sz w:val="16"/>
                <w:szCs w:val="16"/>
                <w:lang w:val="af-ZA"/>
              </w:rPr>
              <w:t>(ՀՀ դրամ)</w:t>
            </w:r>
          </w:p>
        </w:tc>
        <w:tc>
          <w:tcPr>
            <w:tcW w:w="2109" w:type="dxa"/>
            <w:vAlign w:val="center"/>
            <w:hideMark/>
          </w:tcPr>
          <w:p w14:paraId="7872C16F" w14:textId="01734DCF" w:rsidR="00C903E5" w:rsidRPr="009F4C50" w:rsidRDefault="00C903E5"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Նպատակը</w:t>
            </w:r>
          </w:p>
        </w:tc>
      </w:tr>
      <w:tr w:rsidR="00C903E5" w:rsidRPr="00D018AD" w14:paraId="00FAF59A" w14:textId="77777777" w:rsidTr="00ED59EA">
        <w:trPr>
          <w:gridAfter w:val="1"/>
          <w:wAfter w:w="16" w:type="dxa"/>
          <w:trHeight w:val="2036"/>
          <w:jc w:val="center"/>
        </w:trPr>
        <w:tc>
          <w:tcPr>
            <w:tcW w:w="471" w:type="dxa"/>
            <w:noWrap/>
            <w:vAlign w:val="center"/>
            <w:hideMark/>
          </w:tcPr>
          <w:p w14:paraId="25D4E0CA" w14:textId="77777777" w:rsidR="00C903E5" w:rsidRPr="009F4C50" w:rsidRDefault="00C903E5" w:rsidP="00051B8B">
            <w:pPr>
              <w:spacing w:after="0" w:line="240" w:lineRule="auto"/>
              <w:jc w:val="center"/>
              <w:rPr>
                <w:rFonts w:ascii="GHEA Grapalat" w:eastAsia="Times New Roman" w:hAnsi="GHEA Grapalat" w:cs="Calibri"/>
                <w:kern w:val="0"/>
                <w:sz w:val="16"/>
                <w:szCs w:val="16"/>
                <w:lang w:val="hy-AM"/>
                <w14:ligatures w14:val="none"/>
              </w:rPr>
            </w:pPr>
            <w:r w:rsidRPr="009F4C50">
              <w:rPr>
                <w:rFonts w:ascii="GHEA Grapalat" w:eastAsia="Times New Roman" w:hAnsi="GHEA Grapalat" w:cs="Calibri"/>
                <w:kern w:val="0"/>
                <w:sz w:val="16"/>
                <w:szCs w:val="16"/>
                <w:lang w:val="hy-AM"/>
                <w14:ligatures w14:val="none"/>
              </w:rPr>
              <w:t>1</w:t>
            </w:r>
          </w:p>
        </w:tc>
        <w:tc>
          <w:tcPr>
            <w:tcW w:w="585" w:type="dxa"/>
            <w:noWrap/>
            <w:vAlign w:val="center"/>
            <w:hideMark/>
          </w:tcPr>
          <w:p w14:paraId="72C0740E" w14:textId="4A326F96" w:rsidR="00C903E5" w:rsidRPr="009F4C50" w:rsidRDefault="00C903E5"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807" w:type="dxa"/>
            <w:shd w:val="clear" w:color="000000" w:fill="FFFFFF"/>
            <w:vAlign w:val="center"/>
            <w:hideMark/>
          </w:tcPr>
          <w:p w14:paraId="5C3132A6" w14:textId="1E1F0AF1" w:rsidR="00C903E5" w:rsidRPr="002859CE" w:rsidRDefault="00C903E5" w:rsidP="00051B8B">
            <w:pPr>
              <w:spacing w:after="0" w:line="240" w:lineRule="auto"/>
              <w:jc w:val="center"/>
              <w:rPr>
                <w:rFonts w:ascii="GHEA Grapalat" w:hAnsi="GHEA Grapalat"/>
                <w:color w:val="000000"/>
                <w:sz w:val="16"/>
                <w:szCs w:val="16"/>
                <w:lang w:val="hy-AM"/>
              </w:rPr>
            </w:pPr>
            <w:r>
              <w:rPr>
                <w:rFonts w:ascii="GHEA Grapalat" w:hAnsi="GHEA Grapalat"/>
                <w:color w:val="000000"/>
                <w:sz w:val="16"/>
                <w:szCs w:val="16"/>
                <w:lang w:val="hy-AM"/>
              </w:rPr>
              <w:t xml:space="preserve">Ճաշարանի տարածք </w:t>
            </w:r>
          </w:p>
        </w:tc>
        <w:tc>
          <w:tcPr>
            <w:tcW w:w="1090" w:type="dxa"/>
            <w:vAlign w:val="center"/>
            <w:hideMark/>
          </w:tcPr>
          <w:p w14:paraId="6670E3FE" w14:textId="0DCF2240" w:rsidR="00C903E5" w:rsidRPr="002859CE" w:rsidRDefault="00C903E5" w:rsidP="002859CE">
            <w:pPr>
              <w:spacing w:after="0" w:line="240" w:lineRule="auto"/>
              <w:jc w:val="center"/>
              <w:rPr>
                <w:rFonts w:ascii="GHEA Grapalat" w:hAnsi="GHEA Grapalat"/>
                <w:color w:val="000000"/>
                <w:sz w:val="16"/>
                <w:szCs w:val="16"/>
                <w:lang w:val="hy-AM"/>
              </w:rPr>
            </w:pPr>
            <w:r w:rsidRPr="002859CE">
              <w:rPr>
                <w:rFonts w:ascii="GHEA Grapalat" w:hAnsi="GHEA Grapalat"/>
                <w:color w:val="000000"/>
                <w:sz w:val="16"/>
                <w:szCs w:val="16"/>
                <w:lang w:val="hy-AM"/>
              </w:rPr>
              <w:t xml:space="preserve">Երևան, </w:t>
            </w:r>
            <w:r>
              <w:rPr>
                <w:rFonts w:ascii="GHEA Grapalat" w:hAnsi="GHEA Grapalat"/>
                <w:color w:val="000000"/>
                <w:sz w:val="16"/>
                <w:szCs w:val="16"/>
                <w:lang w:val="hy-AM"/>
              </w:rPr>
              <w:t>Հալաբյան 41ա</w:t>
            </w:r>
          </w:p>
        </w:tc>
        <w:tc>
          <w:tcPr>
            <w:tcW w:w="778" w:type="dxa"/>
            <w:vAlign w:val="center"/>
            <w:hideMark/>
          </w:tcPr>
          <w:p w14:paraId="30F52B25" w14:textId="06620846" w:rsidR="00C903E5" w:rsidRPr="009F4C50" w:rsidRDefault="00C903E5"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hAnsi="GHEA Grapalat"/>
                <w:color w:val="000000"/>
                <w:sz w:val="16"/>
                <w:szCs w:val="16"/>
                <w:lang w:val="hy-AM"/>
              </w:rPr>
              <w:t>177,2</w:t>
            </w:r>
          </w:p>
        </w:tc>
        <w:tc>
          <w:tcPr>
            <w:tcW w:w="778" w:type="dxa"/>
          </w:tcPr>
          <w:p w14:paraId="7E256FAC" w14:textId="77777777" w:rsidR="00C903E5" w:rsidRDefault="00C903E5" w:rsidP="00051B8B">
            <w:pPr>
              <w:spacing w:after="0" w:line="240" w:lineRule="auto"/>
              <w:jc w:val="center"/>
              <w:rPr>
                <w:rFonts w:ascii="GHEA Grapalat" w:eastAsia="Times New Roman" w:hAnsi="GHEA Grapalat" w:cs="Calibri"/>
                <w:kern w:val="0"/>
                <w:sz w:val="16"/>
                <w:szCs w:val="16"/>
                <w:lang w:val="hy-AM"/>
                <w14:ligatures w14:val="none"/>
              </w:rPr>
            </w:pPr>
          </w:p>
          <w:p w14:paraId="3751B99F" w14:textId="77777777" w:rsidR="00C903E5" w:rsidRDefault="00C903E5" w:rsidP="00051B8B">
            <w:pPr>
              <w:spacing w:after="0" w:line="240" w:lineRule="auto"/>
              <w:jc w:val="center"/>
              <w:rPr>
                <w:rFonts w:ascii="GHEA Grapalat" w:eastAsia="Times New Roman" w:hAnsi="GHEA Grapalat" w:cs="Calibri"/>
                <w:kern w:val="0"/>
                <w:sz w:val="16"/>
                <w:szCs w:val="16"/>
                <w:lang w:val="hy-AM"/>
                <w14:ligatures w14:val="none"/>
              </w:rPr>
            </w:pPr>
          </w:p>
          <w:p w14:paraId="33A20E1A" w14:textId="77777777" w:rsidR="00C903E5" w:rsidRDefault="00C903E5" w:rsidP="00051B8B">
            <w:pPr>
              <w:spacing w:after="0" w:line="240" w:lineRule="auto"/>
              <w:jc w:val="center"/>
              <w:rPr>
                <w:rFonts w:ascii="GHEA Grapalat" w:eastAsia="Times New Roman" w:hAnsi="GHEA Grapalat" w:cs="Calibri"/>
                <w:kern w:val="0"/>
                <w:sz w:val="16"/>
                <w:szCs w:val="16"/>
                <w:lang w:val="hy-AM"/>
                <w14:ligatures w14:val="none"/>
              </w:rPr>
            </w:pPr>
          </w:p>
          <w:p w14:paraId="0D36E1E7" w14:textId="77777777" w:rsidR="00C903E5" w:rsidRDefault="00C903E5" w:rsidP="00051B8B">
            <w:pPr>
              <w:spacing w:after="0" w:line="240" w:lineRule="auto"/>
              <w:jc w:val="center"/>
              <w:rPr>
                <w:rFonts w:ascii="GHEA Grapalat" w:eastAsia="Times New Roman" w:hAnsi="GHEA Grapalat" w:cs="Calibri"/>
                <w:kern w:val="0"/>
                <w:sz w:val="16"/>
                <w:szCs w:val="16"/>
                <w:lang w:val="hy-AM"/>
                <w14:ligatures w14:val="none"/>
              </w:rPr>
            </w:pPr>
          </w:p>
          <w:p w14:paraId="4293B17A" w14:textId="6B03D608" w:rsidR="00C903E5" w:rsidRDefault="00C903E5"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1-ին</w:t>
            </w:r>
          </w:p>
        </w:tc>
        <w:tc>
          <w:tcPr>
            <w:tcW w:w="1090" w:type="dxa"/>
            <w:vAlign w:val="center"/>
          </w:tcPr>
          <w:p w14:paraId="4884F7EB" w14:textId="18C116C8" w:rsidR="00C903E5" w:rsidRPr="001B2587" w:rsidRDefault="00C903E5"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3</w:t>
            </w:r>
            <w:r w:rsidRPr="001B2587">
              <w:rPr>
                <w:rFonts w:ascii="GHEA Grapalat" w:eastAsia="Times New Roman" w:hAnsi="GHEA Grapalat" w:cs="Calibri"/>
                <w:kern w:val="0"/>
                <w:sz w:val="16"/>
                <w:szCs w:val="16"/>
                <w:lang w:val="hy-AM"/>
                <w14:ligatures w14:val="none"/>
              </w:rPr>
              <w:t xml:space="preserve"> տարի</w:t>
            </w:r>
          </w:p>
        </w:tc>
        <w:tc>
          <w:tcPr>
            <w:tcW w:w="1090" w:type="dxa"/>
          </w:tcPr>
          <w:p w14:paraId="16760329" w14:textId="77777777" w:rsidR="00C903E5" w:rsidRDefault="00C903E5" w:rsidP="00051B8B">
            <w:pPr>
              <w:spacing w:after="0" w:line="240" w:lineRule="auto"/>
              <w:jc w:val="center"/>
              <w:rPr>
                <w:rFonts w:ascii="GHEA Grapalat" w:eastAsia="Times New Roman" w:hAnsi="GHEA Grapalat" w:cs="Calibri"/>
                <w:kern w:val="0"/>
                <w:sz w:val="16"/>
                <w:szCs w:val="16"/>
                <w:lang w:val="hy-AM"/>
                <w14:ligatures w14:val="none"/>
              </w:rPr>
            </w:pPr>
          </w:p>
          <w:p w14:paraId="408ED6E5" w14:textId="77777777" w:rsidR="002A4C1B" w:rsidRDefault="002A4C1B" w:rsidP="00051B8B">
            <w:pPr>
              <w:spacing w:after="0" w:line="240" w:lineRule="auto"/>
              <w:jc w:val="center"/>
              <w:rPr>
                <w:rFonts w:ascii="GHEA Grapalat" w:eastAsia="Times New Roman" w:hAnsi="GHEA Grapalat" w:cs="Calibri"/>
                <w:kern w:val="0"/>
                <w:sz w:val="16"/>
                <w:szCs w:val="16"/>
                <w:lang w:val="hy-AM"/>
                <w14:ligatures w14:val="none"/>
              </w:rPr>
            </w:pPr>
          </w:p>
          <w:p w14:paraId="48EA92C3" w14:textId="77777777" w:rsidR="002A4C1B" w:rsidRDefault="002A4C1B" w:rsidP="00051B8B">
            <w:pPr>
              <w:spacing w:after="0" w:line="240" w:lineRule="auto"/>
              <w:jc w:val="center"/>
              <w:rPr>
                <w:rFonts w:ascii="GHEA Grapalat" w:eastAsia="Times New Roman" w:hAnsi="GHEA Grapalat" w:cs="Calibri"/>
                <w:kern w:val="0"/>
                <w:sz w:val="16"/>
                <w:szCs w:val="16"/>
                <w:lang w:val="hy-AM"/>
                <w14:ligatures w14:val="none"/>
              </w:rPr>
            </w:pPr>
          </w:p>
          <w:p w14:paraId="11DBCA5D" w14:textId="77777777" w:rsidR="002A4C1B" w:rsidRDefault="002A4C1B" w:rsidP="00051B8B">
            <w:pPr>
              <w:spacing w:after="0" w:line="240" w:lineRule="auto"/>
              <w:jc w:val="center"/>
              <w:rPr>
                <w:rFonts w:ascii="GHEA Grapalat" w:eastAsia="Times New Roman" w:hAnsi="GHEA Grapalat" w:cs="Calibri"/>
                <w:kern w:val="0"/>
                <w:sz w:val="16"/>
                <w:szCs w:val="16"/>
                <w:lang w:val="hy-AM"/>
                <w14:ligatures w14:val="none"/>
              </w:rPr>
            </w:pPr>
          </w:p>
          <w:p w14:paraId="17473158" w14:textId="7B7DC7AE" w:rsidR="002A4C1B" w:rsidRDefault="002A4C1B"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615,000</w:t>
            </w:r>
          </w:p>
        </w:tc>
        <w:tc>
          <w:tcPr>
            <w:tcW w:w="1714" w:type="dxa"/>
            <w:vAlign w:val="center"/>
          </w:tcPr>
          <w:p w14:paraId="03DC9E7A" w14:textId="697B6C48" w:rsidR="00C903E5" w:rsidRPr="009F4C50" w:rsidRDefault="00450CB6"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522,750</w:t>
            </w:r>
          </w:p>
        </w:tc>
        <w:tc>
          <w:tcPr>
            <w:tcW w:w="1402" w:type="dxa"/>
            <w:vAlign w:val="center"/>
            <w:hideMark/>
          </w:tcPr>
          <w:p w14:paraId="3027C52B" w14:textId="37A638E0" w:rsidR="00C903E5" w:rsidRPr="009F4C50" w:rsidRDefault="00450CB6"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hAnsi="GHEA Grapalat"/>
                <w:color w:val="000000"/>
                <w:sz w:val="16"/>
                <w:szCs w:val="16"/>
                <w:lang w:val="hy-AM"/>
              </w:rPr>
              <w:t>522,750</w:t>
            </w:r>
          </w:p>
        </w:tc>
        <w:tc>
          <w:tcPr>
            <w:tcW w:w="1246" w:type="dxa"/>
            <w:vAlign w:val="center"/>
            <w:hideMark/>
          </w:tcPr>
          <w:p w14:paraId="00C3D173" w14:textId="1AF259C1" w:rsidR="00C903E5" w:rsidRPr="009F4C50" w:rsidRDefault="00450CB6"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522,750</w:t>
            </w:r>
          </w:p>
        </w:tc>
        <w:tc>
          <w:tcPr>
            <w:tcW w:w="1994" w:type="dxa"/>
            <w:vAlign w:val="center"/>
          </w:tcPr>
          <w:p w14:paraId="4DA2EDB7" w14:textId="7C31E53B" w:rsidR="00C903E5" w:rsidRPr="009F4C50" w:rsidRDefault="00C903E5" w:rsidP="00051B8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10,000</w:t>
            </w:r>
          </w:p>
        </w:tc>
        <w:tc>
          <w:tcPr>
            <w:tcW w:w="2109" w:type="dxa"/>
            <w:vAlign w:val="center"/>
          </w:tcPr>
          <w:p w14:paraId="7346DF8C" w14:textId="035AC776" w:rsidR="00C903E5" w:rsidRPr="009F4C50" w:rsidRDefault="00C903E5" w:rsidP="0099217E">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ճաշարան</w:t>
            </w:r>
          </w:p>
        </w:tc>
      </w:tr>
      <w:tr w:rsidR="00ED59EA" w:rsidRPr="00C903E5" w14:paraId="1B0DC5E1" w14:textId="77777777" w:rsidTr="00E12420">
        <w:trPr>
          <w:trHeight w:val="782"/>
          <w:jc w:val="center"/>
        </w:trPr>
        <w:tc>
          <w:tcPr>
            <w:tcW w:w="15170" w:type="dxa"/>
            <w:gridSpan w:val="14"/>
          </w:tcPr>
          <w:p w14:paraId="36ACB7A3" w14:textId="213CC055" w:rsidR="00ED59EA" w:rsidRPr="00A731C0" w:rsidRDefault="00ED59EA" w:rsidP="003466DA">
            <w:pPr>
              <w:jc w:val="center"/>
              <w:rPr>
                <w:rFonts w:ascii="GHEA Grapalat" w:eastAsia="Times New Roman" w:hAnsi="GHEA Grapalat" w:cs="Calibri"/>
                <w:kern w:val="0"/>
                <w:sz w:val="18"/>
                <w:szCs w:val="18"/>
                <w:lang w:val="hy-AM"/>
                <w14:ligatures w14:val="none"/>
              </w:rPr>
            </w:pPr>
            <w:r w:rsidRPr="003466DA">
              <w:rPr>
                <w:rFonts w:ascii="GHEA Grapalat" w:eastAsia="Times New Roman" w:hAnsi="GHEA Grapalat" w:cs="Calibri"/>
                <w:kern w:val="0"/>
                <w:sz w:val="18"/>
                <w:szCs w:val="18"/>
                <w:lang w:val="hy-AM"/>
                <w14:ligatures w14:val="none"/>
              </w:rPr>
              <w:t xml:space="preserve">Բնութագիր </w:t>
            </w:r>
            <w:r>
              <w:rPr>
                <w:rFonts w:ascii="GHEA Grapalat" w:eastAsia="Times New Roman" w:hAnsi="GHEA Grapalat" w:cs="Calibri"/>
                <w:kern w:val="0"/>
                <w:sz w:val="18"/>
                <w:szCs w:val="18"/>
                <w:lang w:val="hy-AM"/>
                <w14:ligatures w14:val="none"/>
              </w:rPr>
              <w:t>–  ճաշարանի տարածք, ներքին հարդարանքը լավ</w:t>
            </w:r>
            <w:r w:rsidRPr="00A731C0">
              <w:rPr>
                <w:rFonts w:ascii="GHEA Grapalat" w:eastAsia="Times New Roman" w:hAnsi="GHEA Grapalat" w:cs="Calibri"/>
                <w:kern w:val="0"/>
                <w:sz w:val="18"/>
                <w:szCs w:val="18"/>
                <w:lang w:val="hy-AM"/>
                <w14:ligatures w14:val="none"/>
              </w:rPr>
              <w:t>, ունի օդափոխության համակարգ, անցկացված է լոկալ ջեռուցման համակարգ</w:t>
            </w:r>
            <w:r>
              <w:rPr>
                <w:rFonts w:ascii="GHEA Grapalat" w:eastAsia="Times New Roman" w:hAnsi="GHEA Grapalat" w:cs="Calibri"/>
                <w:kern w:val="0"/>
                <w:sz w:val="18"/>
                <w:szCs w:val="18"/>
                <w:lang w:val="hy-AM"/>
                <w14:ligatures w14:val="none"/>
              </w:rPr>
              <w:t>, տարածքի վարձավճարը հաշվարկված է առանց շարժական գույքի։</w:t>
            </w:r>
          </w:p>
        </w:tc>
      </w:tr>
    </w:tbl>
    <w:p w14:paraId="5711AF44" w14:textId="77777777" w:rsidR="00FF60A6" w:rsidRPr="00D018AD" w:rsidRDefault="00FF60A6">
      <w:pPr>
        <w:rPr>
          <w:rFonts w:ascii="GHEA Grapalat" w:hAnsi="GHEA Grapalat"/>
          <w:lang w:val="hy-AM"/>
        </w:rPr>
      </w:pPr>
    </w:p>
    <w:p w14:paraId="69AD9260" w14:textId="77777777" w:rsidR="002F76E3" w:rsidRPr="00D018AD" w:rsidRDefault="002F76E3" w:rsidP="002F76E3">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Աճուրդի կազմակերպչի անվանումը, գտնվելու </w:t>
      </w:r>
      <w:r w:rsidRPr="00D018AD">
        <w:rPr>
          <w:rFonts w:ascii="GHEA Grapalat" w:hAnsi="GHEA Grapalat"/>
          <w:b/>
          <w:bCs/>
          <w:i/>
          <w:iCs/>
          <w:sz w:val="16"/>
          <w:szCs w:val="16"/>
          <w:lang w:val="hy-AM"/>
        </w:rPr>
        <w:t>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42D54FDB" w14:textId="77777777" w:rsidR="002F76E3" w:rsidRPr="00D018AD" w:rsidRDefault="002F76E3" w:rsidP="002F76E3">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որոնք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 երի 28-ի N1667-Ն որոշմամբ սահմանված հավելվածի 20-րդ կետով սահմանված ժամկետի ավարտից առնվազն 5 րոպե առաջ նախավճար վճարելու դեպքում:</w:t>
      </w:r>
    </w:p>
    <w:p w14:paraId="0C655C61" w14:textId="77777777" w:rsidR="002F76E3" w:rsidRPr="00D018AD" w:rsidRDefault="002F76E3" w:rsidP="002F76E3">
      <w:pPr>
        <w:jc w:val="both"/>
        <w:rPr>
          <w:rFonts w:ascii="GHEA Grapalat" w:hAnsi="GHEA Grapalat"/>
          <w:sz w:val="16"/>
          <w:szCs w:val="16"/>
          <w:lang w:val="hy-AM"/>
        </w:rPr>
      </w:pPr>
      <w:r w:rsidRPr="00D018AD">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 հեռախոսահամարին կամ այցելել Հայաստանի Հանրապետության տարածքային կառավարման և ենթակառուցվածքների նախարարության պետական գույքի կառավարման կոմիտե՝ ք</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Երևան Տիգրան Մեծի 4։</w:t>
      </w:r>
    </w:p>
    <w:p w14:paraId="2795A438" w14:textId="77777777" w:rsidR="002F76E3" w:rsidRPr="00D018AD" w:rsidRDefault="002F76E3" w:rsidP="002F76E3">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մասնակցության հայտերի ներկայացնելը և պայմանները՝ </w:t>
      </w:r>
    </w:p>
    <w:p w14:paraId="49A3C9E6"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lastRenderedPageBreak/>
        <w:t xml:space="preserve">  </w:t>
      </w:r>
      <w:r w:rsidRPr="00D018AD">
        <w:rPr>
          <w:rFonts w:ascii="GHEA Grapalat" w:hAnsi="GHEA Grapalat"/>
          <w:b/>
          <w:bCs/>
          <w:i/>
          <w:iCs/>
          <w:sz w:val="16"/>
          <w:szCs w:val="16"/>
          <w:lang w:val="hy-AM"/>
        </w:rPr>
        <w:t xml:space="preserve">- Էլեկտրոնային համակարգում մասնակիցների </w:t>
      </w:r>
      <w:r w:rsidRPr="00D018AD">
        <w:rPr>
          <w:rFonts w:ascii="GHEA Grapalat" w:hAnsi="GHEA Grapalat"/>
          <w:i/>
          <w:iCs/>
          <w:sz w:val="16"/>
          <w:szCs w:val="16"/>
          <w:lang w:val="hy-AM"/>
        </w:rPr>
        <w:t xml:space="preserve">գրանցումն իրականացվում է առցանց եղանակով, գրանցումը իրականցվում է </w:t>
      </w:r>
      <w:r w:rsidRPr="00D018AD">
        <w:rPr>
          <w:rFonts w:ascii="GHEA Grapalat" w:hAnsi="GHEA Grapalat"/>
          <w:b/>
          <w:bCs/>
          <w:i/>
          <w:iCs/>
          <w:sz w:val="16"/>
          <w:szCs w:val="16"/>
          <w:lang w:val="hy-AM"/>
        </w:rPr>
        <w:t>Հայաստանի Հանրապետության կառավարության 2023 թվականի սեպտեմբերի 28-ի N1667-Ն որոշմամբ սահմանված հավելվածի 16-րդ կետով սահմանված կարգով</w:t>
      </w:r>
      <w:r w:rsidRPr="00D018AD">
        <w:rPr>
          <w:rFonts w:ascii="GHEA Grapalat" w:hAnsi="GHEA Grapalat"/>
          <w:i/>
          <w:iCs/>
          <w:sz w:val="16"/>
          <w:szCs w:val="16"/>
          <w:lang w:val="hy-AM"/>
        </w:rPr>
        <w:t xml:space="preserve">: </w:t>
      </w:r>
      <w:r w:rsidRPr="00D018AD">
        <w:rPr>
          <w:rFonts w:ascii="GHEA Grapalat" w:hAnsi="GHEA Grapalat"/>
          <w:i/>
          <w:iCs/>
          <w:sz w:val="16"/>
          <w:szCs w:val="16"/>
          <w:lang w:val="hy-AM"/>
        </w:rPr>
        <w:br/>
      </w:r>
      <w:r w:rsidRPr="00D018AD">
        <w:rPr>
          <w:rFonts w:ascii="GHEA Grapalat" w:hAnsi="GHEA Grapalat"/>
          <w:b/>
          <w:bCs/>
          <w:i/>
          <w:iCs/>
          <w:sz w:val="16"/>
          <w:szCs w:val="16"/>
          <w:lang w:val="hy-AM"/>
        </w:rPr>
        <w:t>Աճուրդի մասնակցության համար Էլեկտրոնային համակարգում գրանցվելու հետո անհրաժեշտ է www.e-payments.am համակարգի միջոցով Հայաստանի Հանրապետության կառավարության 2023 թվականի սեպտեմբ երի 28-ի N1667-Ն որոշմամբ սահմանված հավելվածի 20-րդ կետով սահմանված ժամկետի ավարտից առնվազն 5 րոպե առաջ վճարել նախավճար:</w:t>
      </w:r>
    </w:p>
    <w:p w14:paraId="2B854D8E"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անցկացման և աճուրդում հաղթողին որոշելու կարգը՝</w:t>
      </w:r>
    </w:p>
    <w:p w14:paraId="33FD0D17" w14:textId="77777777" w:rsidR="002F5027" w:rsidRPr="00D018AD" w:rsidRDefault="002F5027" w:rsidP="002F5027">
      <w:pPr>
        <w:jc w:val="both"/>
        <w:rPr>
          <w:rFonts w:ascii="GHEA Grapalat" w:hAnsi="GHEA Grapalat"/>
          <w:i/>
          <w:iCs/>
          <w:sz w:val="16"/>
          <w:szCs w:val="16"/>
          <w:lang w:val="hy-AM"/>
        </w:rPr>
      </w:pPr>
      <w:r w:rsidRPr="00D018AD">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DEBF04B" w14:textId="77777777" w:rsidR="002F5027" w:rsidRPr="00D018AD" w:rsidRDefault="002F5027" w:rsidP="002F5027">
      <w:pPr>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F6E24EB" w14:textId="77777777" w:rsidR="002F5027" w:rsidRPr="00D018AD" w:rsidRDefault="002F5027" w:rsidP="002F5027">
      <w:pPr>
        <w:jc w:val="both"/>
        <w:rPr>
          <w:rFonts w:ascii="GHEA Grapalat" w:hAnsi="GHEA Grapalat"/>
          <w:b/>
          <w:bCs/>
          <w:i/>
          <w:iCs/>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F8B23A3" w14:textId="565EDFB6" w:rsidR="002F5027" w:rsidRPr="00D018AD" w:rsidRDefault="002F5027" w:rsidP="002F5027">
      <w:pPr>
        <w:spacing w:after="0" w:line="240" w:lineRule="auto"/>
        <w:jc w:val="both"/>
        <w:rPr>
          <w:rFonts w:ascii="GHEA Grapalat" w:hAnsi="GHEA Grapalat"/>
          <w:b/>
          <w:bCs/>
          <w:i/>
          <w:iCs/>
          <w:sz w:val="16"/>
          <w:szCs w:val="16"/>
          <w:lang w:val="hy-AM"/>
        </w:rPr>
      </w:pPr>
      <w:r w:rsidRPr="00807682">
        <w:rPr>
          <w:rFonts w:ascii="Calibri" w:hAnsi="Calibri" w:cs="Calibri"/>
          <w:b/>
          <w:bCs/>
          <w:i/>
          <w:iCs/>
          <w:sz w:val="16"/>
          <w:szCs w:val="16"/>
          <w:lang w:val="hy-AM"/>
        </w:rPr>
        <w:t> </w:t>
      </w:r>
      <w:r w:rsidRPr="00D018AD">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7E2FD02"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A10F292" w14:textId="77777777" w:rsidR="002F5027" w:rsidRPr="001B2587" w:rsidRDefault="002F5027" w:rsidP="002F5027">
      <w:pPr>
        <w:jc w:val="both"/>
        <w:rPr>
          <w:rFonts w:ascii="GHEA Grapalat" w:hAnsi="GHEA Grapalat"/>
          <w:b/>
          <w:bCs/>
          <w:i/>
          <w:iCs/>
          <w:sz w:val="16"/>
          <w:szCs w:val="16"/>
          <w:lang w:val="hy-AM"/>
        </w:rPr>
      </w:pPr>
      <w:r w:rsidRPr="00D018AD">
        <w:rPr>
          <w:rFonts w:ascii="GHEA Grapalat" w:hAnsi="GHEA Grapalat"/>
          <w:b/>
          <w:bCs/>
          <w:i/>
          <w:iCs/>
          <w:sz w:val="16"/>
          <w:szCs w:val="16"/>
          <w:lang w:val="hy-AM"/>
        </w:rPr>
        <w:t xml:space="preserve">  * </w:t>
      </w:r>
      <w:r w:rsidRPr="001B2587">
        <w:rPr>
          <w:rFonts w:ascii="GHEA Grapalat" w:hAnsi="GHEA Grapalat"/>
          <w:b/>
          <w:bCs/>
          <w:i/>
          <w:iCs/>
          <w:sz w:val="16"/>
          <w:szCs w:val="16"/>
          <w:lang w:val="hy-AM"/>
        </w:rPr>
        <w:t xml:space="preserve">Համաձայն ՀՀ կառավարության 2023 թվականի սեպտեմբերի 28-ի N1667-Ն որոշման  </w:t>
      </w:r>
    </w:p>
    <w:p w14:paraId="67369165"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Աճուրդը կանցկացվի Էլեկտրոնային (գնի ավելացման) եղանակով։</w:t>
      </w:r>
    </w:p>
    <w:p w14:paraId="3374BF09" w14:textId="77777777" w:rsidR="002F5027" w:rsidRPr="00807682" w:rsidRDefault="002F5027" w:rsidP="002F5027">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մասնակիցը պարտավոր է </w:t>
      </w:r>
      <w:r w:rsidRPr="00B76385">
        <w:rPr>
          <w:rFonts w:ascii="GHEA Grapalat" w:hAnsi="GHEA Grapalat"/>
          <w:i/>
          <w:iCs/>
          <w:sz w:val="16"/>
          <w:szCs w:val="16"/>
          <w:lang w:val="hy-AM"/>
        </w:rPr>
        <w:t>իր կողմից առաջարկված երեք ամսվա վարձավճարի և նախավճարի տարբերություն կազմող գումարը</w:t>
      </w:r>
      <w:r w:rsidRPr="00D018AD">
        <w:rPr>
          <w:rFonts w:ascii="GHEA Grapalat" w:hAnsi="GHEA Grapalat"/>
          <w:i/>
          <w:iCs/>
          <w:sz w:val="16"/>
          <w:szCs w:val="16"/>
          <w:lang w:val="hy-AM"/>
        </w:rPr>
        <w:t xml:space="preserve"> </w:t>
      </w:r>
    </w:p>
    <w:p w14:paraId="20D192F7" w14:textId="77777777" w:rsidR="002F5027" w:rsidRDefault="002F5027" w:rsidP="002F5027">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արձանագրությունն ստորագրելուց հետո երեք աշխատանքային օրվա ընթացքում փոխանցել </w:t>
      </w:r>
      <w:r w:rsidRPr="00807682">
        <w:rPr>
          <w:rFonts w:ascii="GHEA Grapalat" w:hAnsi="GHEA Grapalat"/>
          <w:i/>
          <w:iCs/>
          <w:sz w:val="16"/>
          <w:szCs w:val="16"/>
          <w:lang w:val="hy-AM"/>
        </w:rPr>
        <w:t xml:space="preserve">ՀՀ Ֆինանսների նախարարության գործառնական վարչության թիվ 900005220117  հաշվեհամարին՝ </w:t>
      </w:r>
    </w:p>
    <w:p w14:paraId="22FFC747" w14:textId="77777777" w:rsidR="002F5027" w:rsidRDefault="002F5027" w:rsidP="002F5027">
      <w:pPr>
        <w:spacing w:after="0"/>
        <w:jc w:val="both"/>
        <w:rPr>
          <w:rFonts w:ascii="GHEA Grapalat" w:hAnsi="GHEA Grapalat"/>
          <w:i/>
          <w:iCs/>
          <w:sz w:val="16"/>
          <w:szCs w:val="16"/>
          <w:lang w:val="hy-AM"/>
        </w:rPr>
      </w:pPr>
    </w:p>
    <w:p w14:paraId="498CB573" w14:textId="77777777" w:rsidR="002F5027" w:rsidRDefault="002F5027" w:rsidP="002F5027">
      <w:pPr>
        <w:jc w:val="both"/>
        <w:rPr>
          <w:rFonts w:ascii="GHEA Grapalat" w:hAnsi="GHEA Grapalat"/>
          <w:i/>
          <w:iCs/>
          <w:sz w:val="16"/>
          <w:szCs w:val="16"/>
          <w:lang w:val="hy-AM"/>
        </w:rPr>
      </w:pPr>
      <w:r w:rsidRPr="00D018AD">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w:t>
      </w:r>
      <w:r>
        <w:rPr>
          <w:rFonts w:ascii="GHEA Grapalat" w:hAnsi="GHEA Grapalat"/>
          <w:i/>
          <w:iCs/>
          <w:sz w:val="16"/>
          <w:szCs w:val="16"/>
          <w:lang w:val="hy-AM"/>
        </w:rPr>
        <w:t xml:space="preserve">վարձակալության տրամադրելու </w:t>
      </w:r>
      <w:r w:rsidRPr="00D018AD">
        <w:rPr>
          <w:rFonts w:ascii="GHEA Grapalat" w:hAnsi="GHEA Grapalat"/>
          <w:i/>
          <w:iCs/>
          <w:sz w:val="16"/>
          <w:szCs w:val="16"/>
          <w:lang w:val="hy-AM"/>
        </w:rPr>
        <w:t>նպատակով կազմակերպվում է նոր աճուրդ՝ նույն պայմաններով։</w:t>
      </w:r>
    </w:p>
    <w:p w14:paraId="3619E1A2" w14:textId="77777777" w:rsidR="002F5027" w:rsidRPr="00D018AD" w:rsidRDefault="002F5027" w:rsidP="002F5027">
      <w:pPr>
        <w:jc w:val="both"/>
        <w:rPr>
          <w:rFonts w:ascii="GHEA Grapalat" w:hAnsi="GHEA Grapalat"/>
          <w:sz w:val="16"/>
          <w:szCs w:val="16"/>
          <w:lang w:val="hy-AM"/>
        </w:rPr>
      </w:pPr>
    </w:p>
    <w:p w14:paraId="19F1CA10"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b/>
          <w:bCs/>
          <w:i/>
          <w:iCs/>
          <w:sz w:val="16"/>
          <w:szCs w:val="16"/>
          <w:lang w:val="hy-AM"/>
        </w:rPr>
        <w:br/>
        <w:t>* Ծանուցում</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 xml:space="preserve"> </w:t>
      </w:r>
    </w:p>
    <w:p w14:paraId="6BE182DB"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Հրապարակային սակարկությունների մասին օրենքի 9-րդ հոդված</w:t>
      </w:r>
      <w:r w:rsidRPr="00D018AD">
        <w:rPr>
          <w:rFonts w:ascii="Microsoft JhengHei" w:eastAsia="Microsoft JhengHei" w:hAnsi="Microsoft JhengHei" w:cs="Microsoft JhengHei" w:hint="eastAsia"/>
          <w:b/>
          <w:bCs/>
          <w:i/>
          <w:iCs/>
          <w:sz w:val="16"/>
          <w:szCs w:val="16"/>
          <w:lang w:val="hy-AM"/>
        </w:rPr>
        <w:t>․</w:t>
      </w:r>
    </w:p>
    <w:p w14:paraId="4565EA7E"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1. Այն պայմանները և տեղեկությունները, որոնք նշվել են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նախատեսվել է փոփոխությունների հնարավորությունը:</w:t>
      </w:r>
    </w:p>
    <w:p w14:paraId="71E1C301"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փոփոխություններ և լրացումներ (այսուհետ`</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 այն ձևով, ինչպես կատարվել էր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ծանուցումը:</w:t>
      </w:r>
    </w:p>
    <w:p w14:paraId="7D02F864"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2. Եթե</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6001E6B"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3.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 կատարելուց հետո թույլատրվում է</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նշված էական պայմանները:</w:t>
      </w:r>
    </w:p>
    <w:p w14:paraId="7D9BE614"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Քրեական օրենսգրքի 283 հոդված</w:t>
      </w:r>
      <w:r w:rsidRPr="00D018AD">
        <w:rPr>
          <w:rFonts w:ascii="Microsoft JhengHei" w:eastAsia="Microsoft JhengHei" w:hAnsi="Microsoft JhengHei" w:cs="Microsoft JhengHei" w:hint="eastAsia"/>
          <w:b/>
          <w:bCs/>
          <w:i/>
          <w:iCs/>
          <w:sz w:val="16"/>
          <w:szCs w:val="16"/>
          <w:lang w:val="hy-AM"/>
        </w:rPr>
        <w:t>․</w:t>
      </w:r>
    </w:p>
    <w:p w14:paraId="60D68D2B"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1F286DC"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02C7066"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2. Սույն հոդվածի 1-ին մասով նախատեսված արարքը, որը՝</w:t>
      </w:r>
    </w:p>
    <w:p w14:paraId="73E0E805"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16320879"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187BB8CA" w14:textId="77777777" w:rsidR="002F5027" w:rsidRPr="00D018AD" w:rsidRDefault="002F5027" w:rsidP="002F5027">
      <w:pPr>
        <w:jc w:val="both"/>
        <w:rPr>
          <w:rFonts w:ascii="GHEA Grapalat" w:hAnsi="GHEA Grapalat"/>
          <w:sz w:val="16"/>
          <w:szCs w:val="16"/>
          <w:lang w:val="hy-AM"/>
        </w:rPr>
      </w:pPr>
      <w:r w:rsidRPr="00D018AD">
        <w:rPr>
          <w:rFonts w:ascii="GHEA Grapalat" w:hAnsi="GHEA Grapalat"/>
          <w:b/>
          <w:bCs/>
          <w:i/>
          <w:iCs/>
          <w:sz w:val="16"/>
          <w:szCs w:val="16"/>
          <w:lang w:val="hy-AM"/>
        </w:rPr>
        <w:t xml:space="preserve">*Ուշադրություն. աճուրդի ընթացքը կարող եք հետևել </w:t>
      </w:r>
      <w:r>
        <w:rPr>
          <w:rFonts w:ascii="GHEA Grapalat" w:hAnsi="GHEA Grapalat"/>
          <w:b/>
          <w:bCs/>
          <w:i/>
          <w:iCs/>
          <w:sz w:val="16"/>
          <w:szCs w:val="16"/>
          <w:lang w:val="hy-AM"/>
        </w:rPr>
        <w:t>առցանց</w:t>
      </w:r>
      <w:r w:rsidRPr="00D018AD">
        <w:rPr>
          <w:rFonts w:ascii="GHEA Grapalat" w:hAnsi="GHEA Grapalat"/>
          <w:b/>
          <w:bCs/>
          <w:i/>
          <w:iCs/>
          <w:sz w:val="16"/>
          <w:szCs w:val="16"/>
          <w:lang w:val="hy-AM"/>
        </w:rPr>
        <w:t xml:space="preserve"> եղանակով https://www.e-auctions.am կայքում։</w:t>
      </w:r>
    </w:p>
    <w:p w14:paraId="5D6CE503" w14:textId="77777777" w:rsidR="002F5027" w:rsidRPr="00D018AD" w:rsidRDefault="002F5027" w:rsidP="002F5027">
      <w:pPr>
        <w:jc w:val="both"/>
        <w:rPr>
          <w:rFonts w:ascii="GHEA Grapalat" w:hAnsi="GHEA Grapalat"/>
          <w:sz w:val="20"/>
          <w:szCs w:val="20"/>
          <w:lang w:val="hy-AM"/>
        </w:rPr>
      </w:pPr>
    </w:p>
    <w:p w14:paraId="359A96CE" w14:textId="77777777" w:rsidR="002F5027" w:rsidRPr="00D018AD" w:rsidRDefault="002F5027" w:rsidP="002F5027">
      <w:pPr>
        <w:jc w:val="both"/>
        <w:rPr>
          <w:rFonts w:ascii="GHEA Grapalat" w:hAnsi="GHEA Grapalat"/>
          <w:sz w:val="20"/>
          <w:szCs w:val="20"/>
          <w:lang w:val="hy-AM"/>
        </w:rPr>
      </w:pPr>
    </w:p>
    <w:p w14:paraId="2D2884ED" w14:textId="77777777" w:rsidR="002F76E3" w:rsidRPr="00D018AD" w:rsidRDefault="002F76E3" w:rsidP="002F5027">
      <w:pPr>
        <w:jc w:val="both"/>
        <w:rPr>
          <w:rFonts w:ascii="GHEA Grapalat" w:hAnsi="GHEA Grapalat"/>
          <w:sz w:val="20"/>
          <w:szCs w:val="20"/>
          <w:lang w:val="hy-AM"/>
        </w:rPr>
      </w:pPr>
    </w:p>
    <w:sectPr w:rsidR="002F76E3" w:rsidRPr="00D018AD"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20F1E"/>
    <w:rsid w:val="0002251C"/>
    <w:rsid w:val="00025AFF"/>
    <w:rsid w:val="00026A75"/>
    <w:rsid w:val="00040AAD"/>
    <w:rsid w:val="00044070"/>
    <w:rsid w:val="00051B8B"/>
    <w:rsid w:val="00077C80"/>
    <w:rsid w:val="00095AC0"/>
    <w:rsid w:val="000C6ABF"/>
    <w:rsid w:val="000C6DA3"/>
    <w:rsid w:val="000E1CEC"/>
    <w:rsid w:val="000E4B41"/>
    <w:rsid w:val="000E7F1B"/>
    <w:rsid w:val="0010683F"/>
    <w:rsid w:val="0013093B"/>
    <w:rsid w:val="00167865"/>
    <w:rsid w:val="00170E26"/>
    <w:rsid w:val="00173AF7"/>
    <w:rsid w:val="00177127"/>
    <w:rsid w:val="00190650"/>
    <w:rsid w:val="001A3D6D"/>
    <w:rsid w:val="001B2587"/>
    <w:rsid w:val="001C5365"/>
    <w:rsid w:val="00215460"/>
    <w:rsid w:val="002209AC"/>
    <w:rsid w:val="00246535"/>
    <w:rsid w:val="00250AEA"/>
    <w:rsid w:val="00262B28"/>
    <w:rsid w:val="00271FD4"/>
    <w:rsid w:val="002859CE"/>
    <w:rsid w:val="00290B67"/>
    <w:rsid w:val="002A3A41"/>
    <w:rsid w:val="002A4C1B"/>
    <w:rsid w:val="002F100A"/>
    <w:rsid w:val="002F5027"/>
    <w:rsid w:val="002F76E3"/>
    <w:rsid w:val="00301FE0"/>
    <w:rsid w:val="00324A41"/>
    <w:rsid w:val="00335C78"/>
    <w:rsid w:val="003466DA"/>
    <w:rsid w:val="003468F8"/>
    <w:rsid w:val="003611B5"/>
    <w:rsid w:val="00375493"/>
    <w:rsid w:val="003874A7"/>
    <w:rsid w:val="003B1A22"/>
    <w:rsid w:val="003C2B2F"/>
    <w:rsid w:val="003F21C9"/>
    <w:rsid w:val="003F666D"/>
    <w:rsid w:val="004101FC"/>
    <w:rsid w:val="00432800"/>
    <w:rsid w:val="00441EFE"/>
    <w:rsid w:val="00443722"/>
    <w:rsid w:val="00444DE0"/>
    <w:rsid w:val="00450CB6"/>
    <w:rsid w:val="00490815"/>
    <w:rsid w:val="00495216"/>
    <w:rsid w:val="00495BEA"/>
    <w:rsid w:val="004B1770"/>
    <w:rsid w:val="004C2733"/>
    <w:rsid w:val="004C3173"/>
    <w:rsid w:val="004D5A69"/>
    <w:rsid w:val="004D674E"/>
    <w:rsid w:val="00504B66"/>
    <w:rsid w:val="005271A9"/>
    <w:rsid w:val="00535857"/>
    <w:rsid w:val="00542606"/>
    <w:rsid w:val="005728C7"/>
    <w:rsid w:val="00594961"/>
    <w:rsid w:val="005C16F3"/>
    <w:rsid w:val="005D3464"/>
    <w:rsid w:val="005D72FB"/>
    <w:rsid w:val="00633874"/>
    <w:rsid w:val="00642CF5"/>
    <w:rsid w:val="006453A4"/>
    <w:rsid w:val="006528D2"/>
    <w:rsid w:val="00662EF1"/>
    <w:rsid w:val="0067360B"/>
    <w:rsid w:val="0069729F"/>
    <w:rsid w:val="006A3668"/>
    <w:rsid w:val="00716B4C"/>
    <w:rsid w:val="0072215D"/>
    <w:rsid w:val="007347D7"/>
    <w:rsid w:val="007517B1"/>
    <w:rsid w:val="007668B1"/>
    <w:rsid w:val="00772125"/>
    <w:rsid w:val="007758A3"/>
    <w:rsid w:val="00776275"/>
    <w:rsid w:val="00780610"/>
    <w:rsid w:val="007876BE"/>
    <w:rsid w:val="00796E53"/>
    <w:rsid w:val="007D2C2E"/>
    <w:rsid w:val="007E4933"/>
    <w:rsid w:val="00807682"/>
    <w:rsid w:val="008408EC"/>
    <w:rsid w:val="0087524A"/>
    <w:rsid w:val="00895EED"/>
    <w:rsid w:val="008B233E"/>
    <w:rsid w:val="008B4210"/>
    <w:rsid w:val="008B7812"/>
    <w:rsid w:val="008D2555"/>
    <w:rsid w:val="008D7FEE"/>
    <w:rsid w:val="00907478"/>
    <w:rsid w:val="00930370"/>
    <w:rsid w:val="0094458D"/>
    <w:rsid w:val="0099217E"/>
    <w:rsid w:val="009A1E02"/>
    <w:rsid w:val="009A64B5"/>
    <w:rsid w:val="009B15C5"/>
    <w:rsid w:val="009C0909"/>
    <w:rsid w:val="009C3B3B"/>
    <w:rsid w:val="009F0DD8"/>
    <w:rsid w:val="009F4C50"/>
    <w:rsid w:val="00A53AF7"/>
    <w:rsid w:val="00A60FA1"/>
    <w:rsid w:val="00A731C0"/>
    <w:rsid w:val="00AA133E"/>
    <w:rsid w:val="00AD4ABE"/>
    <w:rsid w:val="00AF6EE9"/>
    <w:rsid w:val="00B101B6"/>
    <w:rsid w:val="00B51897"/>
    <w:rsid w:val="00B76385"/>
    <w:rsid w:val="00B846C0"/>
    <w:rsid w:val="00B86FBA"/>
    <w:rsid w:val="00B96019"/>
    <w:rsid w:val="00BA32F6"/>
    <w:rsid w:val="00BB2E61"/>
    <w:rsid w:val="00BF0B4B"/>
    <w:rsid w:val="00BF1F12"/>
    <w:rsid w:val="00C30E32"/>
    <w:rsid w:val="00C603C6"/>
    <w:rsid w:val="00C80872"/>
    <w:rsid w:val="00C903E5"/>
    <w:rsid w:val="00CD2678"/>
    <w:rsid w:val="00CE405D"/>
    <w:rsid w:val="00CE724A"/>
    <w:rsid w:val="00D018AD"/>
    <w:rsid w:val="00D17832"/>
    <w:rsid w:val="00D2320F"/>
    <w:rsid w:val="00D573AB"/>
    <w:rsid w:val="00D608FB"/>
    <w:rsid w:val="00D648DE"/>
    <w:rsid w:val="00D81796"/>
    <w:rsid w:val="00D86798"/>
    <w:rsid w:val="00D9232F"/>
    <w:rsid w:val="00D9350F"/>
    <w:rsid w:val="00DA68BA"/>
    <w:rsid w:val="00DD242A"/>
    <w:rsid w:val="00DE47F4"/>
    <w:rsid w:val="00DE7C17"/>
    <w:rsid w:val="00DF3039"/>
    <w:rsid w:val="00DF389A"/>
    <w:rsid w:val="00E22626"/>
    <w:rsid w:val="00E47031"/>
    <w:rsid w:val="00E51B57"/>
    <w:rsid w:val="00E62380"/>
    <w:rsid w:val="00E762AF"/>
    <w:rsid w:val="00EC5780"/>
    <w:rsid w:val="00ED59EA"/>
    <w:rsid w:val="00EF34E6"/>
    <w:rsid w:val="00F12DE9"/>
    <w:rsid w:val="00F7106D"/>
    <w:rsid w:val="00FA0156"/>
    <w:rsid w:val="00FA0A85"/>
    <w:rsid w:val="00FA312C"/>
    <w:rsid w:val="00FC33CE"/>
    <w:rsid w:val="00FE79EB"/>
    <w:rsid w:val="00FF60A6"/>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549</TotalTime>
  <Pages>3</Pages>
  <Words>1195</Words>
  <Characters>6818</Characters>
  <Application>Microsoft Office Word</Application>
  <DocSecurity>0</DocSecurity>
  <Lines>56</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https://mul2-spm.gov.am/tasks/577221/oneclick?token=f59cb5fe71a67de6a777ded4493399f8</cp:keywords>
  <dc:description/>
  <cp:lastModifiedBy>User</cp:lastModifiedBy>
  <cp:revision>116</cp:revision>
  <cp:lastPrinted>2025-01-15T05:51:00Z</cp:lastPrinted>
  <dcterms:created xsi:type="dcterms:W3CDTF">2024-12-26T12:44:00Z</dcterms:created>
  <dcterms:modified xsi:type="dcterms:W3CDTF">2026-10-26T11:07:00Z</dcterms:modified>
</cp:coreProperties>
</file>